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60" w:rsidRDefault="00030560">
      <w:pPr>
        <w:rPr>
          <w:sz w:val="2"/>
          <w:szCs w:val="2"/>
        </w:rPr>
      </w:pPr>
    </w:p>
    <w:p w:rsidR="00375A7A" w:rsidRDefault="00375A7A">
      <w:pPr>
        <w:pStyle w:val="20"/>
        <w:shd w:val="clear" w:color="auto" w:fill="auto"/>
        <w:ind w:right="1020"/>
      </w:pPr>
      <w:r>
        <w:t>УТВЕРЖДАЮ</w:t>
      </w:r>
      <w:r w:rsidR="00ED470A">
        <w:t xml:space="preserve"> </w:t>
      </w:r>
    </w:p>
    <w:p w:rsidR="00030560" w:rsidRDefault="00375A7A">
      <w:pPr>
        <w:pStyle w:val="20"/>
        <w:shd w:val="clear" w:color="auto" w:fill="auto"/>
        <w:ind w:right="1020"/>
      </w:pPr>
      <w:r>
        <w:t>Заведующий МК</w:t>
      </w:r>
      <w:r w:rsidR="00ED470A">
        <w:t>У «ИМЦ»:</w:t>
      </w:r>
    </w:p>
    <w:p w:rsidR="00030560" w:rsidRDefault="00375A7A">
      <w:pPr>
        <w:pStyle w:val="20"/>
        <w:shd w:val="clear" w:color="auto" w:fill="auto"/>
        <w:tabs>
          <w:tab w:val="center" w:leader="underscore" w:pos="2131"/>
          <w:tab w:val="right" w:pos="3878"/>
        </w:tabs>
        <w:jc w:val="both"/>
      </w:pPr>
      <w:r>
        <w:t>__________Н.Л. Васильченко</w:t>
      </w:r>
    </w:p>
    <w:p w:rsidR="00030560" w:rsidRDefault="00030560" w:rsidP="00375A7A">
      <w:pPr>
        <w:pStyle w:val="20"/>
        <w:shd w:val="clear" w:color="auto" w:fill="auto"/>
        <w:jc w:val="both"/>
      </w:pPr>
    </w:p>
    <w:p w:rsidR="00030560" w:rsidRDefault="00764100">
      <w:pPr>
        <w:pStyle w:val="20"/>
        <w:shd w:val="clear" w:color="auto" w:fill="auto"/>
        <w:spacing w:line="230" w:lineRule="exact"/>
        <w:ind w:left="100"/>
      </w:pPr>
      <w:r>
        <w:t>Приказ № ____</w:t>
      </w:r>
    </w:p>
    <w:p w:rsidR="00030560" w:rsidRDefault="00764100">
      <w:pPr>
        <w:pStyle w:val="20"/>
        <w:shd w:val="clear" w:color="auto" w:fill="auto"/>
        <w:spacing w:line="230" w:lineRule="exact"/>
        <w:ind w:left="100"/>
        <w:sectPr w:rsidR="00030560">
          <w:type w:val="continuous"/>
          <w:pgSz w:w="11909" w:h="16838"/>
          <w:pgMar w:top="961" w:right="2129" w:bottom="971" w:left="1788" w:header="0" w:footer="3" w:gutter="0"/>
          <w:cols w:num="2" w:space="720" w:equalWidth="0">
            <w:col w:w="3888" w:space="1272"/>
            <w:col w:w="2832"/>
          </w:cols>
          <w:noEndnote/>
          <w:docGrid w:linePitch="360"/>
        </w:sectPr>
      </w:pPr>
      <w:r>
        <w:t>от «___»__________ 2020 г.</w:t>
      </w:r>
    </w:p>
    <w:p w:rsidR="00030560" w:rsidRDefault="00030560">
      <w:pPr>
        <w:spacing w:line="240" w:lineRule="exact"/>
        <w:rPr>
          <w:sz w:val="19"/>
          <w:szCs w:val="19"/>
        </w:rPr>
      </w:pPr>
    </w:p>
    <w:p w:rsidR="00030560" w:rsidRDefault="00030560">
      <w:pPr>
        <w:spacing w:line="240" w:lineRule="exact"/>
        <w:rPr>
          <w:sz w:val="19"/>
          <w:szCs w:val="19"/>
        </w:rPr>
      </w:pPr>
    </w:p>
    <w:p w:rsidR="00030560" w:rsidRDefault="00030560">
      <w:pPr>
        <w:spacing w:line="240" w:lineRule="exact"/>
        <w:rPr>
          <w:sz w:val="19"/>
          <w:szCs w:val="19"/>
        </w:rPr>
      </w:pPr>
    </w:p>
    <w:p w:rsidR="00030560" w:rsidRDefault="00030560">
      <w:pPr>
        <w:spacing w:line="240" w:lineRule="exact"/>
        <w:rPr>
          <w:sz w:val="19"/>
          <w:szCs w:val="19"/>
        </w:rPr>
      </w:pPr>
    </w:p>
    <w:p w:rsidR="00030560" w:rsidRDefault="00030560">
      <w:pPr>
        <w:spacing w:line="240" w:lineRule="exact"/>
        <w:rPr>
          <w:sz w:val="19"/>
          <w:szCs w:val="19"/>
        </w:rPr>
      </w:pPr>
    </w:p>
    <w:p w:rsidR="00030560" w:rsidRDefault="00030560">
      <w:pPr>
        <w:spacing w:line="240" w:lineRule="exact"/>
        <w:rPr>
          <w:sz w:val="19"/>
          <w:szCs w:val="19"/>
        </w:rPr>
      </w:pPr>
    </w:p>
    <w:p w:rsidR="00030560" w:rsidRDefault="00030560">
      <w:pPr>
        <w:spacing w:line="240" w:lineRule="exact"/>
        <w:rPr>
          <w:sz w:val="19"/>
          <w:szCs w:val="19"/>
        </w:rPr>
      </w:pPr>
    </w:p>
    <w:p w:rsidR="00030560" w:rsidRDefault="00030560">
      <w:pPr>
        <w:spacing w:line="240" w:lineRule="exact"/>
        <w:rPr>
          <w:sz w:val="19"/>
          <w:szCs w:val="19"/>
        </w:rPr>
      </w:pPr>
    </w:p>
    <w:p w:rsidR="00030560" w:rsidRDefault="00030560">
      <w:pPr>
        <w:spacing w:line="240" w:lineRule="exact"/>
        <w:rPr>
          <w:sz w:val="19"/>
          <w:szCs w:val="19"/>
        </w:rPr>
      </w:pPr>
    </w:p>
    <w:p w:rsidR="00030560" w:rsidRDefault="00030560">
      <w:pPr>
        <w:spacing w:before="25" w:after="25" w:line="240" w:lineRule="exact"/>
        <w:rPr>
          <w:sz w:val="19"/>
          <w:szCs w:val="19"/>
        </w:rPr>
      </w:pPr>
    </w:p>
    <w:p w:rsidR="00030560" w:rsidRDefault="00030560">
      <w:pPr>
        <w:rPr>
          <w:sz w:val="2"/>
          <w:szCs w:val="2"/>
        </w:rPr>
        <w:sectPr w:rsidR="0003056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30560" w:rsidRDefault="00ED470A">
      <w:pPr>
        <w:pStyle w:val="40"/>
        <w:shd w:val="clear" w:color="auto" w:fill="auto"/>
        <w:spacing w:after="7714"/>
      </w:pPr>
      <w:r>
        <w:lastRenderedPageBreak/>
        <w:t>Положение о защите персональных данных рабо</w:t>
      </w:r>
      <w:r w:rsidR="00375A7A">
        <w:t>тников муниципального казенного</w:t>
      </w:r>
      <w:r>
        <w:t xml:space="preserve"> учреждения «Информационно-методический центр» </w:t>
      </w:r>
      <w:r w:rsidR="00375A7A">
        <w:t>Киселевского городского</w:t>
      </w:r>
      <w:r>
        <w:t xml:space="preserve"> округа</w:t>
      </w:r>
    </w:p>
    <w:p w:rsidR="00375A7A" w:rsidRDefault="00375A7A">
      <w:pPr>
        <w:pStyle w:val="20"/>
        <w:shd w:val="clear" w:color="auto" w:fill="auto"/>
        <w:spacing w:line="230" w:lineRule="exact"/>
        <w:jc w:val="center"/>
      </w:pPr>
    </w:p>
    <w:p w:rsidR="00375A7A" w:rsidRDefault="00375A7A">
      <w:pPr>
        <w:pStyle w:val="20"/>
        <w:shd w:val="clear" w:color="auto" w:fill="auto"/>
        <w:spacing w:line="230" w:lineRule="exact"/>
        <w:jc w:val="center"/>
      </w:pPr>
    </w:p>
    <w:p w:rsidR="00375A7A" w:rsidRDefault="00375A7A">
      <w:pPr>
        <w:pStyle w:val="20"/>
        <w:shd w:val="clear" w:color="auto" w:fill="auto"/>
        <w:spacing w:line="230" w:lineRule="exact"/>
        <w:jc w:val="center"/>
      </w:pPr>
    </w:p>
    <w:p w:rsidR="00375A7A" w:rsidRDefault="00375A7A">
      <w:pPr>
        <w:pStyle w:val="20"/>
        <w:shd w:val="clear" w:color="auto" w:fill="auto"/>
        <w:spacing w:line="230" w:lineRule="exact"/>
        <w:jc w:val="center"/>
      </w:pPr>
    </w:p>
    <w:p w:rsidR="00375A7A" w:rsidRDefault="00375A7A">
      <w:pPr>
        <w:pStyle w:val="20"/>
        <w:shd w:val="clear" w:color="auto" w:fill="auto"/>
        <w:spacing w:line="230" w:lineRule="exact"/>
        <w:jc w:val="center"/>
      </w:pPr>
    </w:p>
    <w:p w:rsidR="00375A7A" w:rsidRDefault="00375A7A">
      <w:pPr>
        <w:pStyle w:val="20"/>
        <w:shd w:val="clear" w:color="auto" w:fill="auto"/>
        <w:spacing w:line="230" w:lineRule="exact"/>
        <w:jc w:val="center"/>
      </w:pPr>
    </w:p>
    <w:p w:rsidR="00375A7A" w:rsidRDefault="00375A7A">
      <w:pPr>
        <w:pStyle w:val="20"/>
        <w:shd w:val="clear" w:color="auto" w:fill="auto"/>
        <w:spacing w:line="230" w:lineRule="exact"/>
        <w:jc w:val="center"/>
      </w:pPr>
    </w:p>
    <w:p w:rsidR="00375A7A" w:rsidRDefault="00375A7A">
      <w:pPr>
        <w:pStyle w:val="20"/>
        <w:shd w:val="clear" w:color="auto" w:fill="auto"/>
        <w:spacing w:line="230" w:lineRule="exact"/>
        <w:jc w:val="center"/>
      </w:pPr>
    </w:p>
    <w:p w:rsidR="00030560" w:rsidRDefault="00ED470A">
      <w:pPr>
        <w:pStyle w:val="20"/>
        <w:shd w:val="clear" w:color="auto" w:fill="auto"/>
        <w:spacing w:line="230" w:lineRule="exact"/>
        <w:jc w:val="center"/>
        <w:sectPr w:rsidR="00030560">
          <w:type w:val="continuous"/>
          <w:pgSz w:w="11909" w:h="16838"/>
          <w:pgMar w:top="976" w:right="2320" w:bottom="986" w:left="2642" w:header="0" w:footer="3" w:gutter="0"/>
          <w:cols w:space="720"/>
          <w:noEndnote/>
          <w:docGrid w:linePitch="360"/>
        </w:sectPr>
      </w:pPr>
      <w:r>
        <w:t>2020 год</w:t>
      </w:r>
    </w:p>
    <w:p w:rsidR="00030560" w:rsidRDefault="00764100">
      <w:pPr>
        <w:pStyle w:val="20"/>
        <w:shd w:val="clear" w:color="auto" w:fill="auto"/>
        <w:spacing w:after="521" w:line="293" w:lineRule="exact"/>
        <w:ind w:left="5680" w:right="1240"/>
      </w:pPr>
      <w:r>
        <w:lastRenderedPageBreak/>
        <w:t xml:space="preserve">Приложение </w:t>
      </w:r>
      <w:bookmarkStart w:id="0" w:name="_GoBack"/>
      <w:bookmarkEnd w:id="0"/>
      <w:r w:rsidR="00375A7A">
        <w:t xml:space="preserve"> к приказу МК</w:t>
      </w:r>
      <w:r>
        <w:t>У «ИМЦ» от __________2020 г. №___</w:t>
      </w:r>
    </w:p>
    <w:p w:rsidR="00030560" w:rsidRDefault="00ED470A">
      <w:pPr>
        <w:pStyle w:val="50"/>
        <w:shd w:val="clear" w:color="auto" w:fill="auto"/>
        <w:spacing w:before="0"/>
        <w:ind w:left="20"/>
      </w:pPr>
      <w:r>
        <w:t>Положение</w:t>
      </w:r>
    </w:p>
    <w:p w:rsidR="00030560" w:rsidRDefault="00ED470A">
      <w:pPr>
        <w:pStyle w:val="50"/>
        <w:shd w:val="clear" w:color="auto" w:fill="auto"/>
        <w:spacing w:before="0" w:after="296"/>
        <w:ind w:left="20"/>
      </w:pPr>
      <w:r>
        <w:t xml:space="preserve">о защите персональных данных </w:t>
      </w:r>
      <w:r w:rsidR="00375A7A">
        <w:t>работников муниципального казен</w:t>
      </w:r>
      <w:r>
        <w:t>ного учреждения «Информационно - методический центр»</w:t>
      </w:r>
    </w:p>
    <w:p w:rsidR="00030560" w:rsidRDefault="00ED470A">
      <w:pPr>
        <w:pStyle w:val="50"/>
        <w:numPr>
          <w:ilvl w:val="0"/>
          <w:numId w:val="1"/>
        </w:numPr>
        <w:shd w:val="clear" w:color="auto" w:fill="auto"/>
        <w:tabs>
          <w:tab w:val="left" w:pos="3703"/>
        </w:tabs>
        <w:spacing w:before="0" w:line="322" w:lineRule="exact"/>
        <w:ind w:left="3380"/>
        <w:jc w:val="both"/>
      </w:pPr>
      <w:r>
        <w:t>Общие положения</w:t>
      </w:r>
    </w:p>
    <w:p w:rsidR="00030560" w:rsidRDefault="00ED470A">
      <w:pPr>
        <w:pStyle w:val="1"/>
        <w:numPr>
          <w:ilvl w:val="1"/>
          <w:numId w:val="1"/>
        </w:numPr>
        <w:shd w:val="clear" w:color="auto" w:fill="auto"/>
        <w:ind w:right="20" w:firstLine="720"/>
      </w:pPr>
      <w:r>
        <w:t xml:space="preserve"> Настоящее Положение о защите персональных данных рабо</w:t>
      </w:r>
      <w:r w:rsidR="00375A7A">
        <w:t>тников муниципального казенного</w:t>
      </w:r>
      <w:r>
        <w:t xml:space="preserve"> учреждения «Информационно-методический центр» (далее по тексту - «Положение») разработано в соответствии с Конституцией РФ, Федеральным законом от 27.07.2006 г. № 152-ФЗ «О персональных данных», Трудовым </w:t>
      </w:r>
      <w:r w:rsidR="00375A7A">
        <w:t>кодексом Российской Федерации, Уставом муниципального казенного</w:t>
      </w:r>
      <w:r>
        <w:t xml:space="preserve"> учреждения «Информационно-методический центр» (далее по тексту - «Организация»).</w:t>
      </w:r>
    </w:p>
    <w:p w:rsidR="00030560" w:rsidRDefault="00ED470A">
      <w:pPr>
        <w:pStyle w:val="1"/>
        <w:numPr>
          <w:ilvl w:val="1"/>
          <w:numId w:val="1"/>
        </w:numPr>
        <w:shd w:val="clear" w:color="auto" w:fill="auto"/>
        <w:ind w:right="20" w:firstLine="720"/>
      </w:pPr>
      <w:r>
        <w:t xml:space="preserve"> Под «персональными данными» работника понимается информация, необходимая Организации в связи с трудовыми отношениями и касающаяся конкретного работника, в том числе его:</w:t>
      </w:r>
    </w:p>
    <w:p w:rsidR="00030560" w:rsidRDefault="00ED470A">
      <w:pPr>
        <w:pStyle w:val="1"/>
        <w:numPr>
          <w:ilvl w:val="0"/>
          <w:numId w:val="2"/>
        </w:numPr>
        <w:shd w:val="clear" w:color="auto" w:fill="auto"/>
        <w:ind w:firstLine="720"/>
      </w:pPr>
      <w:r>
        <w:t xml:space="preserve"> фамилия, имя, отчество;</w:t>
      </w:r>
    </w:p>
    <w:p w:rsidR="00030560" w:rsidRDefault="00ED470A">
      <w:pPr>
        <w:pStyle w:val="1"/>
        <w:numPr>
          <w:ilvl w:val="0"/>
          <w:numId w:val="2"/>
        </w:numPr>
        <w:shd w:val="clear" w:color="auto" w:fill="auto"/>
        <w:ind w:firstLine="720"/>
      </w:pPr>
      <w:r>
        <w:t xml:space="preserve"> год, месяц, дата и место рождения;</w:t>
      </w:r>
    </w:p>
    <w:p w:rsidR="00030560" w:rsidRDefault="00ED470A">
      <w:pPr>
        <w:pStyle w:val="1"/>
        <w:numPr>
          <w:ilvl w:val="0"/>
          <w:numId w:val="2"/>
        </w:numPr>
        <w:shd w:val="clear" w:color="auto" w:fill="auto"/>
        <w:ind w:firstLine="720"/>
      </w:pPr>
      <w:r>
        <w:t xml:space="preserve"> адрес;</w:t>
      </w:r>
    </w:p>
    <w:p w:rsidR="00030560" w:rsidRDefault="00ED470A">
      <w:pPr>
        <w:pStyle w:val="1"/>
        <w:numPr>
          <w:ilvl w:val="0"/>
          <w:numId w:val="2"/>
        </w:numPr>
        <w:shd w:val="clear" w:color="auto" w:fill="auto"/>
        <w:ind w:firstLine="720"/>
      </w:pPr>
      <w:r>
        <w:t xml:space="preserve"> семейное, социальное, имущественное положение;</w:t>
      </w:r>
    </w:p>
    <w:p w:rsidR="00030560" w:rsidRDefault="00ED470A">
      <w:pPr>
        <w:pStyle w:val="1"/>
        <w:numPr>
          <w:ilvl w:val="0"/>
          <w:numId w:val="2"/>
        </w:numPr>
        <w:shd w:val="clear" w:color="auto" w:fill="auto"/>
        <w:ind w:firstLine="720"/>
      </w:pPr>
      <w:r>
        <w:t xml:space="preserve"> образование;</w:t>
      </w:r>
    </w:p>
    <w:p w:rsidR="00030560" w:rsidRDefault="00ED470A">
      <w:pPr>
        <w:pStyle w:val="1"/>
        <w:numPr>
          <w:ilvl w:val="0"/>
          <w:numId w:val="2"/>
        </w:numPr>
        <w:shd w:val="clear" w:color="auto" w:fill="auto"/>
        <w:ind w:firstLine="720"/>
      </w:pPr>
      <w:r>
        <w:t xml:space="preserve"> профессия;</w:t>
      </w:r>
    </w:p>
    <w:p w:rsidR="00030560" w:rsidRDefault="00ED470A">
      <w:pPr>
        <w:pStyle w:val="1"/>
        <w:numPr>
          <w:ilvl w:val="0"/>
          <w:numId w:val="2"/>
        </w:numPr>
        <w:shd w:val="clear" w:color="auto" w:fill="auto"/>
        <w:ind w:firstLine="720"/>
      </w:pPr>
      <w:r>
        <w:t xml:space="preserve"> доходы;</w:t>
      </w:r>
    </w:p>
    <w:p w:rsidR="00030560" w:rsidRDefault="00ED470A">
      <w:pPr>
        <w:pStyle w:val="1"/>
        <w:numPr>
          <w:ilvl w:val="0"/>
          <w:numId w:val="2"/>
        </w:numPr>
        <w:shd w:val="clear" w:color="auto" w:fill="auto"/>
        <w:ind w:firstLine="720"/>
      </w:pPr>
      <w:r>
        <w:t xml:space="preserve"> другая информация.</w:t>
      </w:r>
    </w:p>
    <w:p w:rsidR="00030560" w:rsidRDefault="00ED470A">
      <w:pPr>
        <w:pStyle w:val="1"/>
        <w:numPr>
          <w:ilvl w:val="1"/>
          <w:numId w:val="1"/>
        </w:numPr>
        <w:shd w:val="clear" w:color="auto" w:fill="auto"/>
        <w:ind w:right="20" w:firstLine="720"/>
      </w:pPr>
      <w:r>
        <w:t xml:space="preserve"> Под «работником» в Положении понимается лицо, состоящее в трудовых отношениях с Организацией.</w:t>
      </w:r>
    </w:p>
    <w:p w:rsidR="00030560" w:rsidRDefault="00ED470A">
      <w:pPr>
        <w:pStyle w:val="1"/>
        <w:numPr>
          <w:ilvl w:val="1"/>
          <w:numId w:val="1"/>
        </w:numPr>
        <w:shd w:val="clear" w:color="auto" w:fill="auto"/>
        <w:ind w:right="20" w:firstLine="720"/>
      </w:pPr>
      <w:r>
        <w:t xml:space="preserve"> Под «должностными лицами» в Положении понимаются работники, состоящие в трудовых отношениях с Организацией и имеющие право на получение, обработку, передачу в процессе работы персональных данных (руководящий состав: руководитель и его за</w:t>
      </w:r>
      <w:r w:rsidR="00375A7A">
        <w:t>меститель; секретарь</w:t>
      </w:r>
      <w:r>
        <w:t>). Обязанность должностных лиц соблюдать Положение должна быть закреплена в трудовых договорах, заключаемых с указанными лицами.</w:t>
      </w:r>
    </w:p>
    <w:p w:rsidR="00030560" w:rsidRDefault="00ED470A">
      <w:pPr>
        <w:pStyle w:val="1"/>
        <w:numPr>
          <w:ilvl w:val="1"/>
          <w:numId w:val="1"/>
        </w:numPr>
        <w:shd w:val="clear" w:color="auto" w:fill="auto"/>
        <w:ind w:right="20" w:firstLine="720"/>
      </w:pPr>
      <w:r>
        <w:t xml:space="preserve"> Под «третьими лицами» в Положении понимаются любые лица (работники, юридические лица, должностные лица государственных органов и органов местного самоуправления, правоохранительных органов), не являющиеся стороной индивидуального трудового договора, заключенного с Организацией в лице ее руководителя (генерального директора) или иных уполномоченных лиц.</w:t>
      </w:r>
    </w:p>
    <w:p w:rsidR="00030560" w:rsidRDefault="00ED470A">
      <w:pPr>
        <w:pStyle w:val="1"/>
        <w:numPr>
          <w:ilvl w:val="1"/>
          <w:numId w:val="1"/>
        </w:numPr>
        <w:shd w:val="clear" w:color="auto" w:fill="auto"/>
        <w:ind w:right="20" w:firstLine="720"/>
      </w:pPr>
      <w:r>
        <w:t xml:space="preserve"> Положение устанавливает порядок обработки персональных данных работников, их права и обязанности в области защиты персональных данных, порядок передачи персональных данных в Организации и за ее пределы, ответственность должностных лиц за нарушение норм Положения.</w:t>
      </w:r>
    </w:p>
    <w:p w:rsidR="00030560" w:rsidRDefault="00ED470A">
      <w:pPr>
        <w:pStyle w:val="11"/>
        <w:keepNext/>
        <w:keepLines/>
        <w:numPr>
          <w:ilvl w:val="0"/>
          <w:numId w:val="1"/>
        </w:numPr>
        <w:shd w:val="clear" w:color="auto" w:fill="auto"/>
        <w:ind w:left="2580"/>
      </w:pPr>
      <w:bookmarkStart w:id="1" w:name="bookmark0"/>
      <w:r>
        <w:t xml:space="preserve"> Состав персональных данных</w:t>
      </w:r>
      <w:bookmarkEnd w:id="1"/>
    </w:p>
    <w:p w:rsidR="00030560" w:rsidRDefault="00ED470A">
      <w:pPr>
        <w:pStyle w:val="1"/>
        <w:numPr>
          <w:ilvl w:val="1"/>
          <w:numId w:val="1"/>
        </w:numPr>
        <w:shd w:val="clear" w:color="auto" w:fill="auto"/>
        <w:ind w:left="20" w:right="20" w:firstLine="720"/>
      </w:pPr>
      <w:r>
        <w:t xml:space="preserve"> К персональной документации (содержащей персональные данные) </w:t>
      </w:r>
      <w:r>
        <w:lastRenderedPageBreak/>
        <w:t>относятся документы, которые содержат индивидуальные данные о конкретном работнике и используются должностными лицами при исполнении своих должностных обязанностей.</w:t>
      </w:r>
    </w:p>
    <w:p w:rsidR="00030560" w:rsidRDefault="00ED470A">
      <w:pPr>
        <w:pStyle w:val="1"/>
        <w:shd w:val="clear" w:color="auto" w:fill="auto"/>
        <w:ind w:left="20" w:firstLine="720"/>
      </w:pPr>
      <w:r>
        <w:t>К ним относятся:</w:t>
      </w:r>
    </w:p>
    <w:p w:rsidR="00030560" w:rsidRDefault="00ED470A">
      <w:pPr>
        <w:pStyle w:val="1"/>
        <w:numPr>
          <w:ilvl w:val="0"/>
          <w:numId w:val="3"/>
        </w:numPr>
        <w:shd w:val="clear" w:color="auto" w:fill="auto"/>
        <w:ind w:left="20" w:right="20" w:firstLine="720"/>
      </w:pPr>
      <w:r>
        <w:t xml:space="preserve"> документы, предъявляемые при трудоустройстве на работу в соответствии со ст. 65 Трудового кодекса РФ:</w:t>
      </w:r>
    </w:p>
    <w:p w:rsidR="00030560" w:rsidRDefault="00ED470A">
      <w:pPr>
        <w:pStyle w:val="1"/>
        <w:numPr>
          <w:ilvl w:val="0"/>
          <w:numId w:val="2"/>
        </w:numPr>
        <w:shd w:val="clear" w:color="auto" w:fill="auto"/>
        <w:ind w:left="20" w:firstLine="720"/>
      </w:pPr>
      <w:r>
        <w:t xml:space="preserve"> паспорт или иной документ, удостоверяющий личность;</w:t>
      </w:r>
    </w:p>
    <w:p w:rsidR="00030560" w:rsidRDefault="00ED470A">
      <w:pPr>
        <w:pStyle w:val="1"/>
        <w:numPr>
          <w:ilvl w:val="0"/>
          <w:numId w:val="2"/>
        </w:numPr>
        <w:shd w:val="clear" w:color="auto" w:fill="auto"/>
        <w:ind w:left="20" w:firstLine="720"/>
      </w:pPr>
      <w:r>
        <w:t xml:space="preserve"> трудовая книжка/электронные сведения о трудовой деятельности,</w:t>
      </w:r>
    </w:p>
    <w:p w:rsidR="00030560" w:rsidRDefault="00ED470A">
      <w:pPr>
        <w:pStyle w:val="1"/>
        <w:numPr>
          <w:ilvl w:val="0"/>
          <w:numId w:val="2"/>
        </w:numPr>
        <w:shd w:val="clear" w:color="auto" w:fill="auto"/>
        <w:ind w:left="20" w:firstLine="720"/>
      </w:pPr>
      <w:r>
        <w:t xml:space="preserve"> страховое свидетельство государственного пенсионного страхования,</w:t>
      </w:r>
    </w:p>
    <w:p w:rsidR="00030560" w:rsidRDefault="00ED470A">
      <w:pPr>
        <w:pStyle w:val="1"/>
        <w:numPr>
          <w:ilvl w:val="0"/>
          <w:numId w:val="2"/>
        </w:numPr>
        <w:shd w:val="clear" w:color="auto" w:fill="auto"/>
        <w:ind w:left="20" w:right="20" w:firstLine="720"/>
      </w:pPr>
      <w:r>
        <w:t xml:space="preserve"> документы воинского учета - для военнообязанных и лиц, подлежащих призыву;</w:t>
      </w:r>
    </w:p>
    <w:p w:rsidR="00030560" w:rsidRDefault="00ED470A">
      <w:pPr>
        <w:pStyle w:val="1"/>
        <w:numPr>
          <w:ilvl w:val="0"/>
          <w:numId w:val="2"/>
        </w:numPr>
        <w:shd w:val="clear" w:color="auto" w:fill="auto"/>
        <w:ind w:left="20" w:right="20" w:firstLine="720"/>
      </w:pPr>
      <w:r>
        <w:t xml:space="preserve"> документ об образовании, квалификации или наличии специальных знаний - при поступлении на работу, требующую специальных знаний или специальной подготовки);</w:t>
      </w:r>
    </w:p>
    <w:p w:rsidR="00030560" w:rsidRDefault="00ED470A">
      <w:pPr>
        <w:pStyle w:val="1"/>
        <w:numPr>
          <w:ilvl w:val="0"/>
          <w:numId w:val="3"/>
        </w:numPr>
        <w:shd w:val="clear" w:color="auto" w:fill="auto"/>
        <w:ind w:left="20" w:firstLine="720"/>
      </w:pPr>
      <w:r>
        <w:t xml:space="preserve"> характеристики;</w:t>
      </w:r>
    </w:p>
    <w:p w:rsidR="00030560" w:rsidRDefault="00ED470A">
      <w:pPr>
        <w:pStyle w:val="1"/>
        <w:numPr>
          <w:ilvl w:val="0"/>
          <w:numId w:val="3"/>
        </w:numPr>
        <w:shd w:val="clear" w:color="auto" w:fill="auto"/>
        <w:ind w:left="20" w:firstLine="720"/>
      </w:pPr>
      <w:r>
        <w:t xml:space="preserve"> рекомендательные письма;</w:t>
      </w:r>
    </w:p>
    <w:p w:rsidR="00030560" w:rsidRDefault="00ED470A">
      <w:pPr>
        <w:pStyle w:val="1"/>
        <w:numPr>
          <w:ilvl w:val="0"/>
          <w:numId w:val="3"/>
        </w:numPr>
        <w:shd w:val="clear" w:color="auto" w:fill="auto"/>
        <w:ind w:left="20" w:right="20" w:firstLine="720"/>
      </w:pPr>
      <w:r>
        <w:t xml:space="preserve"> справки, подтверждающие периоды работы у работодателей и размер заработной платы;</w:t>
      </w:r>
    </w:p>
    <w:p w:rsidR="00030560" w:rsidRDefault="00ED470A">
      <w:pPr>
        <w:pStyle w:val="1"/>
        <w:numPr>
          <w:ilvl w:val="0"/>
          <w:numId w:val="3"/>
        </w:numPr>
        <w:shd w:val="clear" w:color="auto" w:fill="auto"/>
        <w:ind w:left="20" w:firstLine="720"/>
      </w:pPr>
      <w:r>
        <w:t xml:space="preserve"> наградные документы;</w:t>
      </w:r>
    </w:p>
    <w:p w:rsidR="00030560" w:rsidRDefault="00ED470A">
      <w:pPr>
        <w:pStyle w:val="1"/>
        <w:numPr>
          <w:ilvl w:val="0"/>
          <w:numId w:val="3"/>
        </w:numPr>
        <w:shd w:val="clear" w:color="auto" w:fill="auto"/>
        <w:ind w:left="20" w:firstLine="720"/>
      </w:pPr>
      <w:r>
        <w:t xml:space="preserve"> листки нетрудоспособности;</w:t>
      </w:r>
    </w:p>
    <w:p w:rsidR="00030560" w:rsidRDefault="00ED470A">
      <w:pPr>
        <w:pStyle w:val="1"/>
        <w:numPr>
          <w:ilvl w:val="0"/>
          <w:numId w:val="3"/>
        </w:numPr>
        <w:shd w:val="clear" w:color="auto" w:fill="auto"/>
        <w:ind w:left="20" w:firstLine="720"/>
      </w:pPr>
      <w:r>
        <w:t xml:space="preserve"> медицинские справки;</w:t>
      </w:r>
    </w:p>
    <w:p w:rsidR="00030560" w:rsidRDefault="00ED470A">
      <w:pPr>
        <w:pStyle w:val="1"/>
        <w:numPr>
          <w:ilvl w:val="0"/>
          <w:numId w:val="3"/>
        </w:numPr>
        <w:shd w:val="clear" w:color="auto" w:fill="auto"/>
        <w:ind w:left="20" w:right="20" w:firstLine="720"/>
      </w:pPr>
      <w:r>
        <w:t xml:space="preserve"> организационно-распорядительные документы (приказы, распоряжения), локальные нормативные акты, перечни, списки и иные внутренние документы Организации, содержащие персональные данные работников (фамилию, имя, отчество);</w:t>
      </w:r>
    </w:p>
    <w:p w:rsidR="00030560" w:rsidRDefault="00ED470A">
      <w:pPr>
        <w:pStyle w:val="1"/>
        <w:numPr>
          <w:ilvl w:val="0"/>
          <w:numId w:val="3"/>
        </w:numPr>
        <w:shd w:val="clear" w:color="auto" w:fill="auto"/>
        <w:ind w:left="20" w:right="20" w:firstLine="720"/>
      </w:pPr>
      <w:r>
        <w:t xml:space="preserve"> документы, подтверждающие предполагаемые и фактически полученные работником денежные средства (приказы по личному составу о приеме на работу, о переводе на работу, о поощрении, расчетные листки);</w:t>
      </w:r>
    </w:p>
    <w:p w:rsidR="00030560" w:rsidRDefault="00ED470A">
      <w:pPr>
        <w:pStyle w:val="1"/>
        <w:numPr>
          <w:ilvl w:val="0"/>
          <w:numId w:val="3"/>
        </w:numPr>
        <w:shd w:val="clear" w:color="auto" w:fill="auto"/>
        <w:spacing w:after="300"/>
        <w:ind w:left="20" w:right="20" w:firstLine="720"/>
      </w:pPr>
      <w:r>
        <w:t xml:space="preserve"> иные документы, содержащие персональные сведения о работниках.</w:t>
      </w:r>
    </w:p>
    <w:p w:rsidR="00030560" w:rsidRDefault="00ED470A">
      <w:pPr>
        <w:pStyle w:val="11"/>
        <w:keepNext/>
        <w:keepLines/>
        <w:numPr>
          <w:ilvl w:val="0"/>
          <w:numId w:val="1"/>
        </w:numPr>
        <w:shd w:val="clear" w:color="auto" w:fill="auto"/>
        <w:ind w:left="2580"/>
      </w:pPr>
      <w:bookmarkStart w:id="2" w:name="bookmark1"/>
      <w:r>
        <w:t xml:space="preserve"> Обязанности должностных лиц</w:t>
      </w:r>
      <w:bookmarkEnd w:id="2"/>
    </w:p>
    <w:p w:rsidR="00030560" w:rsidRDefault="00ED470A">
      <w:pPr>
        <w:pStyle w:val="1"/>
        <w:numPr>
          <w:ilvl w:val="1"/>
          <w:numId w:val="1"/>
        </w:numPr>
        <w:shd w:val="clear" w:color="auto" w:fill="auto"/>
        <w:ind w:left="20" w:right="20" w:firstLine="720"/>
      </w:pPr>
      <w:r>
        <w:t xml:space="preserve"> При обработке персональных данных работника (получении, хранении, комбинировании, передаче или любом другом использование персональных данных работника), должностные лица, которые имеют к ним доступ и используют при исполнении должностных обязанностей, должны соблюдать следующие требования:</w:t>
      </w:r>
    </w:p>
    <w:p w:rsidR="00030560" w:rsidRDefault="00ED470A">
      <w:pPr>
        <w:pStyle w:val="1"/>
        <w:numPr>
          <w:ilvl w:val="0"/>
          <w:numId w:val="4"/>
        </w:numPr>
        <w:shd w:val="clear" w:color="auto" w:fill="auto"/>
        <w:tabs>
          <w:tab w:val="left" w:pos="1134"/>
        </w:tabs>
        <w:ind w:left="20" w:right="20" w:firstLine="720"/>
      </w:pPr>
      <w:r>
        <w:t>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имущества;</w:t>
      </w:r>
    </w:p>
    <w:p w:rsidR="00030560" w:rsidRDefault="00ED470A">
      <w:pPr>
        <w:pStyle w:val="1"/>
        <w:numPr>
          <w:ilvl w:val="0"/>
          <w:numId w:val="4"/>
        </w:numPr>
        <w:shd w:val="clear" w:color="auto" w:fill="auto"/>
        <w:tabs>
          <w:tab w:val="left" w:pos="1106"/>
        </w:tabs>
        <w:ind w:left="20" w:firstLine="720"/>
      </w:pPr>
      <w:r>
        <w:t>все персональные данные работника следует получать у него самого.</w:t>
      </w:r>
    </w:p>
    <w:p w:rsidR="00030560" w:rsidRDefault="00ED470A">
      <w:pPr>
        <w:pStyle w:val="1"/>
        <w:shd w:val="clear" w:color="auto" w:fill="auto"/>
        <w:ind w:left="20" w:right="20" w:firstLine="720"/>
      </w:pPr>
      <w:r>
        <w:t>Если персональные данные работника возможно получить только у третьей стороны, то работник должен быть уведомлен об этом заранее (не позднее чем за 3 рабочих дня) и от него должно быть получено письменное согласие.</w:t>
      </w:r>
    </w:p>
    <w:p w:rsidR="00030560" w:rsidRDefault="00ED470A">
      <w:pPr>
        <w:pStyle w:val="1"/>
        <w:shd w:val="clear" w:color="auto" w:fill="auto"/>
        <w:ind w:left="20" w:right="20" w:firstLine="720"/>
      </w:pPr>
      <w:r>
        <w:lastRenderedPageBreak/>
        <w:t>Должностные лица должны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получение;</w:t>
      </w:r>
    </w:p>
    <w:p w:rsidR="00030560" w:rsidRDefault="00ED470A">
      <w:pPr>
        <w:pStyle w:val="1"/>
        <w:numPr>
          <w:ilvl w:val="0"/>
          <w:numId w:val="5"/>
        </w:numPr>
        <w:shd w:val="clear" w:color="auto" w:fill="auto"/>
        <w:ind w:left="20" w:right="20" w:firstLine="720"/>
      </w:pPr>
      <w:r>
        <w:t xml:space="preserve"> должностные лица не вправе получать и обрабатывать персональные данные работника о его политических, религиозных и иных убеждениях и частной жизни;</w:t>
      </w:r>
    </w:p>
    <w:p w:rsidR="00030560" w:rsidRDefault="00ED470A">
      <w:pPr>
        <w:pStyle w:val="1"/>
        <w:numPr>
          <w:ilvl w:val="0"/>
          <w:numId w:val="5"/>
        </w:numPr>
        <w:shd w:val="clear" w:color="auto" w:fill="auto"/>
        <w:ind w:left="20" w:right="20" w:firstLine="720"/>
      </w:pPr>
      <w:r>
        <w:t xml:space="preserve"> должностные лица не вправе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необходимых для решения вопроса об увольнении работников по основаниям, предусмотренным пунктами 2, 3 и 5 части первой статьи 81 Трудового кодекса РФ;</w:t>
      </w:r>
    </w:p>
    <w:p w:rsidR="00030560" w:rsidRDefault="00ED470A">
      <w:pPr>
        <w:pStyle w:val="1"/>
        <w:numPr>
          <w:ilvl w:val="0"/>
          <w:numId w:val="5"/>
        </w:numPr>
        <w:shd w:val="clear" w:color="auto" w:fill="auto"/>
        <w:spacing w:after="300"/>
        <w:ind w:left="20" w:right="20" w:firstLine="720"/>
      </w:pPr>
      <w:r>
        <w:t xml:space="preserve"> при принятии решений, затрагивающих интересы работника, должностные лица не вправе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030560" w:rsidRDefault="00ED470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702"/>
        </w:tabs>
        <w:ind w:left="3380"/>
        <w:jc w:val="both"/>
      </w:pPr>
      <w:bookmarkStart w:id="3" w:name="bookmark2"/>
      <w:r>
        <w:t>Права работников</w:t>
      </w:r>
      <w:bookmarkEnd w:id="3"/>
    </w:p>
    <w:p w:rsidR="00030560" w:rsidRDefault="00ED470A">
      <w:pPr>
        <w:pStyle w:val="1"/>
        <w:numPr>
          <w:ilvl w:val="1"/>
          <w:numId w:val="1"/>
        </w:numPr>
        <w:shd w:val="clear" w:color="auto" w:fill="auto"/>
        <w:ind w:left="20" w:right="20" w:firstLine="720"/>
      </w:pPr>
      <w:r>
        <w:t xml:space="preserve"> Работники, предоставившие должностным лицам персональные данные, имеют право на:</w:t>
      </w:r>
    </w:p>
    <w:p w:rsidR="00030560" w:rsidRDefault="00ED470A">
      <w:pPr>
        <w:pStyle w:val="1"/>
        <w:shd w:val="clear" w:color="auto" w:fill="auto"/>
        <w:ind w:left="20" w:right="20" w:firstLine="720"/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030560" w:rsidRDefault="00ED470A">
      <w:pPr>
        <w:pStyle w:val="1"/>
        <w:shd w:val="clear" w:color="auto" w:fill="auto"/>
        <w:ind w:left="20" w:right="20" w:firstLine="720"/>
      </w:pPr>
      <w:r>
        <w:t>определение своих представителей для защиты своих персональных данных;</w:t>
      </w:r>
    </w:p>
    <w:p w:rsidR="00030560" w:rsidRDefault="00ED470A">
      <w:pPr>
        <w:pStyle w:val="1"/>
        <w:shd w:val="clear" w:color="auto" w:fill="auto"/>
        <w:ind w:left="20" w:right="20" w:firstLine="720"/>
      </w:pPr>
      <w:r>
        <w:t>доступ к относящимся к ним медицинским данным с помощью медицинского специалиста по их выбору;</w:t>
      </w:r>
    </w:p>
    <w:p w:rsidR="00030560" w:rsidRDefault="00ED470A">
      <w:pPr>
        <w:pStyle w:val="1"/>
        <w:shd w:val="clear" w:color="auto" w:fill="auto"/>
        <w:ind w:left="20" w:right="20" w:firstLine="720"/>
      </w:pPr>
      <w:r>
        <w:t>требование об исключении или исправлении неверных или неполных персональных данных, а также данных, обработанных с нарушением требований действующего законодательства.</w:t>
      </w:r>
    </w:p>
    <w:p w:rsidR="00030560" w:rsidRDefault="00ED470A">
      <w:pPr>
        <w:pStyle w:val="1"/>
        <w:shd w:val="clear" w:color="auto" w:fill="auto"/>
        <w:spacing w:after="304"/>
        <w:ind w:left="20" w:right="20" w:firstLine="720"/>
      </w:pPr>
      <w:r>
        <w:t>Персональные данные оценочного характера (содержащиеся, например, в характеристике, аттестационном листе) работники имеют право дополнить заявлением, выражающим его собственную точку зрения.</w:t>
      </w:r>
    </w:p>
    <w:p w:rsidR="00030560" w:rsidRDefault="00ED470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742"/>
        </w:tabs>
        <w:spacing w:line="317" w:lineRule="exact"/>
        <w:ind w:left="1420"/>
        <w:jc w:val="both"/>
      </w:pPr>
      <w:bookmarkStart w:id="4" w:name="bookmark3"/>
      <w:r>
        <w:t>Порядок сбора и передачи персональных данных</w:t>
      </w:r>
      <w:bookmarkEnd w:id="4"/>
    </w:p>
    <w:p w:rsidR="00030560" w:rsidRDefault="00ED470A">
      <w:pPr>
        <w:pStyle w:val="1"/>
        <w:numPr>
          <w:ilvl w:val="1"/>
          <w:numId w:val="1"/>
        </w:numPr>
        <w:shd w:val="clear" w:color="auto" w:fill="auto"/>
        <w:spacing w:line="317" w:lineRule="exact"/>
        <w:ind w:left="20" w:right="20" w:firstLine="720"/>
      </w:pPr>
      <w:r>
        <w:t xml:space="preserve"> Должностные лица имеют право получать только те персональные данные работника, которые необходимы для выполнения конкретных трудовых функций.</w:t>
      </w:r>
    </w:p>
    <w:p w:rsidR="00030560" w:rsidRDefault="00ED470A">
      <w:pPr>
        <w:pStyle w:val="1"/>
        <w:numPr>
          <w:ilvl w:val="1"/>
          <w:numId w:val="1"/>
        </w:numPr>
        <w:shd w:val="clear" w:color="auto" w:fill="auto"/>
        <w:ind w:left="20" w:right="20"/>
      </w:pPr>
      <w:r>
        <w:t xml:space="preserve"> Должностные лица не вправе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 (например, при решении вопроса о переводе работника на другую должность (работу) при наличии медицинского заключения, дающего основания полагать о невозможности выполнения работником трудовой функции на условиях, предусмотренных трудовым договором).</w:t>
      </w:r>
    </w:p>
    <w:p w:rsidR="00030560" w:rsidRDefault="00ED470A">
      <w:pPr>
        <w:pStyle w:val="1"/>
        <w:numPr>
          <w:ilvl w:val="1"/>
          <w:numId w:val="1"/>
        </w:numPr>
        <w:shd w:val="clear" w:color="auto" w:fill="auto"/>
        <w:ind w:left="20" w:right="20"/>
      </w:pPr>
      <w:r>
        <w:t xml:space="preserve"> Должностные лица, получающие персональные данные работника, обязаны соблюдать режим секретности (конфиденциальности). Данное положение </w:t>
      </w:r>
      <w:r>
        <w:lastRenderedPageBreak/>
        <w:t>не распространяется на обмен персональными данными работников в порядке, установленном федеральными законами.</w:t>
      </w:r>
    </w:p>
    <w:p w:rsidR="00030560" w:rsidRDefault="00ED470A">
      <w:pPr>
        <w:pStyle w:val="1"/>
        <w:numPr>
          <w:ilvl w:val="1"/>
          <w:numId w:val="1"/>
        </w:numPr>
        <w:shd w:val="clear" w:color="auto" w:fill="auto"/>
        <w:spacing w:after="300"/>
        <w:ind w:left="20" w:right="20"/>
      </w:pPr>
      <w:r>
        <w:t xml:space="preserve"> Должностные лица не имеют права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федеральными законами (Трудовым кодексом РФ, Налоговым кодексом РФ, Федеральными законами «О статусе судей в Российской Федерации», «О милиции», «О федеральной службе безопасности», «О прокуратуре Российской Федерации», «О защите прав юридических лиц и индивидуальных предпринимателей при проведении государственного контроля (надзора)» и др.), предусматривающими право должностных лиц контролирующих и правоохранительных органов запрашивать у работодателей в установленном порядке документы, содержащие персональные данные работника, в целях исполнения возложенных на них федеральными законами обязанностей.</w:t>
      </w:r>
    </w:p>
    <w:p w:rsidR="00030560" w:rsidRDefault="00ED470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87"/>
        </w:tabs>
        <w:ind w:left="260"/>
        <w:jc w:val="both"/>
      </w:pPr>
      <w:bookmarkStart w:id="5" w:name="bookmark4"/>
      <w:r>
        <w:t>Правила хранения документов, содержащих персональные данные</w:t>
      </w:r>
      <w:bookmarkEnd w:id="5"/>
    </w:p>
    <w:p w:rsidR="00030560" w:rsidRDefault="00ED470A">
      <w:pPr>
        <w:pStyle w:val="1"/>
        <w:numPr>
          <w:ilvl w:val="1"/>
          <w:numId w:val="1"/>
        </w:numPr>
        <w:shd w:val="clear" w:color="auto" w:fill="auto"/>
        <w:ind w:left="20" w:right="20"/>
      </w:pPr>
      <w:r>
        <w:t xml:space="preserve"> Личные дела и трудовые книжки работников хранятся в металлических шкафах, сейфах, имеющих надежные запоры.</w:t>
      </w:r>
    </w:p>
    <w:p w:rsidR="00030560" w:rsidRDefault="00ED470A">
      <w:pPr>
        <w:pStyle w:val="1"/>
        <w:numPr>
          <w:ilvl w:val="1"/>
          <w:numId w:val="1"/>
        </w:numPr>
        <w:shd w:val="clear" w:color="auto" w:fill="auto"/>
        <w:ind w:left="20" w:right="20"/>
      </w:pPr>
      <w:r>
        <w:t xml:space="preserve"> Личные дела предоставляются в распоряжение должностных лиц лишь в следующих случаях:</w:t>
      </w:r>
    </w:p>
    <w:p w:rsidR="00030560" w:rsidRDefault="00ED470A">
      <w:pPr>
        <w:pStyle w:val="1"/>
        <w:numPr>
          <w:ilvl w:val="0"/>
          <w:numId w:val="2"/>
        </w:numPr>
        <w:shd w:val="clear" w:color="auto" w:fill="auto"/>
        <w:ind w:left="20"/>
      </w:pPr>
      <w:r>
        <w:t xml:space="preserve"> необходимости оформления наградных документов;</w:t>
      </w:r>
    </w:p>
    <w:p w:rsidR="00030560" w:rsidRDefault="00ED470A">
      <w:pPr>
        <w:pStyle w:val="1"/>
        <w:numPr>
          <w:ilvl w:val="0"/>
          <w:numId w:val="2"/>
        </w:numPr>
        <w:shd w:val="clear" w:color="auto" w:fill="auto"/>
        <w:ind w:left="20"/>
      </w:pPr>
      <w:r>
        <w:t xml:space="preserve"> формирования статистических данных;</w:t>
      </w:r>
    </w:p>
    <w:p w:rsidR="00030560" w:rsidRDefault="00ED470A">
      <w:pPr>
        <w:pStyle w:val="1"/>
        <w:numPr>
          <w:ilvl w:val="0"/>
          <w:numId w:val="2"/>
        </w:numPr>
        <w:shd w:val="clear" w:color="auto" w:fill="auto"/>
        <w:ind w:left="20"/>
      </w:pPr>
      <w:r>
        <w:t xml:space="preserve"> подготовки характеристики.</w:t>
      </w:r>
    </w:p>
    <w:p w:rsidR="00030560" w:rsidRDefault="00ED470A">
      <w:pPr>
        <w:pStyle w:val="1"/>
        <w:shd w:val="clear" w:color="auto" w:fill="auto"/>
        <w:spacing w:after="300"/>
        <w:ind w:left="20" w:right="20"/>
      </w:pPr>
      <w:r>
        <w:t>Личное дело должно быть возвращено в Организацию в течение недельного срока с момента его получения.</w:t>
      </w:r>
    </w:p>
    <w:p w:rsidR="00030560" w:rsidRDefault="00ED470A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2142"/>
        </w:tabs>
        <w:ind w:left="1820"/>
        <w:jc w:val="both"/>
      </w:pPr>
      <w:bookmarkStart w:id="6" w:name="bookmark5"/>
      <w:r>
        <w:t>Ответственность за нарушение положения</w:t>
      </w:r>
      <w:bookmarkEnd w:id="6"/>
    </w:p>
    <w:p w:rsidR="00030560" w:rsidRDefault="00ED470A">
      <w:pPr>
        <w:pStyle w:val="1"/>
        <w:shd w:val="clear" w:color="auto" w:fill="auto"/>
        <w:ind w:left="20" w:right="20"/>
      </w:pPr>
      <w:r>
        <w:t>Должностные лица, виновные в нарушении Положения, несут дисциплинарную, административную, гражданско-правовую или уголовную ответственность в соответствии с Трудовым кодексом РФ, Кодексом Российской Федерации об административных правонарушениях, Уголовным кодексом Российской Федерации.</w:t>
      </w:r>
    </w:p>
    <w:sectPr w:rsidR="00030560">
      <w:pgSz w:w="11909" w:h="16838"/>
      <w:pgMar w:top="969" w:right="1269" w:bottom="974" w:left="12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559" w:rsidRDefault="00152559">
      <w:r>
        <w:separator/>
      </w:r>
    </w:p>
  </w:endnote>
  <w:endnote w:type="continuationSeparator" w:id="0">
    <w:p w:rsidR="00152559" w:rsidRDefault="0015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559" w:rsidRDefault="00152559"/>
  </w:footnote>
  <w:footnote w:type="continuationSeparator" w:id="0">
    <w:p w:rsidR="00152559" w:rsidRDefault="001525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935C8"/>
    <w:multiLevelType w:val="multilevel"/>
    <w:tmpl w:val="DEF86C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465403"/>
    <w:multiLevelType w:val="multilevel"/>
    <w:tmpl w:val="8EAA8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397FE2"/>
    <w:multiLevelType w:val="multilevel"/>
    <w:tmpl w:val="A1BE6D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5B5AFD"/>
    <w:multiLevelType w:val="multilevel"/>
    <w:tmpl w:val="C5F27B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A46DD4"/>
    <w:multiLevelType w:val="multilevel"/>
    <w:tmpl w:val="5CF46D8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3A000F"/>
    <w:multiLevelType w:val="multilevel"/>
    <w:tmpl w:val="C698349C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30560"/>
    <w:rsid w:val="00030560"/>
    <w:rsid w:val="00152559"/>
    <w:rsid w:val="00375A7A"/>
    <w:rsid w:val="00764100"/>
    <w:rsid w:val="00ED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A13CC-EE19-4C9A-AFB7-754218EE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560" w:line="422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1362</Words>
  <Characters>7766</Characters>
  <Application>Microsoft Office Word</Application>
  <DocSecurity>0</DocSecurity>
  <Lines>64</Lines>
  <Paragraphs>18</Paragraphs>
  <ScaleCrop>false</ScaleCrop>
  <Company>Office</Company>
  <LinksUpToDate>false</LinksUpToDate>
  <CharactersWithSpaces>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Необходимость разработки  такого  локального нормативного акта, как Положение о защите персональных данных, вызвана включени</dc:title>
  <dc:subject/>
  <dc:creator>Admin</dc:creator>
  <cp:keywords/>
  <cp:lastModifiedBy>Admin</cp:lastModifiedBy>
  <cp:revision>2</cp:revision>
  <dcterms:created xsi:type="dcterms:W3CDTF">2022-01-16T15:54:00Z</dcterms:created>
  <dcterms:modified xsi:type="dcterms:W3CDTF">2022-01-16T20:20:00Z</dcterms:modified>
</cp:coreProperties>
</file>